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7" w:lineRule="auto"/>
        <w:ind w:firstLine="78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2</w:t>
      </w:r>
    </w:p>
    <w:p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>
      <w:pPr>
        <w:spacing w:line="95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30" w:lineRule="auto"/>
              <w:ind w:firstLine="1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备注（以下材料均需提供原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7" w:lineRule="auto"/>
              <w:ind w:firstLine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firstLine="17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报考承诺书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下载打印并填报承诺书，手写签名并加盖手印。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firstLine="17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考生报名表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须按个人情况如实填写，由高校认证盖章。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业生就业推荐表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届毕业生应提供。要求经所在高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校院系或就业指导中心签章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上大学期间课程成绩。非全日制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生如高校没有发放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供有关说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就业协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议书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45" w:lineRule="auto"/>
              <w:ind w:left="38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要求份数完整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未经用人单位签章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就业协议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书每张封面写上本人姓名、毕业院校及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非全日制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如高校没有发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应提供有关说明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37" w:lineRule="auto"/>
              <w:ind w:left="547" w:right="25" w:hanging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本科及以上毕业证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、学位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届毕业生均须提供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164" w:line="227" w:lineRule="auto"/>
              <w:ind w:firstLine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教育部学历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证书电子</w:t>
            </w:r>
          </w:p>
          <w:p>
            <w:pPr>
              <w:spacing w:before="8" w:line="229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注册备案表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位认</w:t>
            </w:r>
          </w:p>
          <w:p>
            <w:pPr>
              <w:spacing w:before="8" w:line="227" w:lineRule="auto"/>
              <w:ind w:firstLine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09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届毕业生按本公告正文要求下载相关认证材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优秀师范生相关证明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38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须按个人情况如实填写，由高校认证盖章。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专业研究方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向证明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53" w:line="227" w:lineRule="auto"/>
              <w:ind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部分岗位需要提供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按本公告附件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求提供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ind w:firstLine="75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right="152"/>
              <w:jc w:val="left"/>
              <w:rPr>
                <w:rFonts w:hint="default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见本公告正文及附表内容。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国外学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历学位认证书</w:t>
            </w:r>
          </w:p>
        </w:tc>
        <w:tc>
          <w:tcPr>
            <w:tcW w:w="7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0" w:line="238" w:lineRule="auto"/>
              <w:ind w:left="35" w:right="152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回国人员报名时须提供国家教育部留学人员中心出具的《国外学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历学位认证书》，港澳等地区学习人员现场报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名时须提供国家教育部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留学服务中心出具的《学历学位认证书》。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已持有的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在面试资格审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核截止日（含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前需提供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已毕业尚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未取得的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应提供国外学历学位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另加国家教育部留学服务中心出具的“已收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件（或在办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关证明或本人书面正式承诺书。未毕业的，应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聘人员应提供本人书面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正式承诺书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就读院校开具的在读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的证明（应体现毕业时间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书面正式承诺书及要求提供的相关证明材料落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款时间须在在面试资格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审核截止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224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68" w:right="25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香港、澳门特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别行政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区等学历学位认证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书</w:t>
            </w:r>
          </w:p>
        </w:tc>
        <w:tc>
          <w:tcPr>
            <w:tcW w:w="7394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28" w:lineRule="auto"/>
              <w:ind w:firstLine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联合办学学历学位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</w:t>
            </w:r>
          </w:p>
          <w:p>
            <w:pPr>
              <w:spacing w:before="8" w:line="227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估意见书或联合办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</w:p>
          <w:p>
            <w:pPr>
              <w:spacing w:before="9" w:line="227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学历学位认证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后续另行通过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福州高新区官网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发布面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试资格审核通知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本表尚未穷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尽的个别材料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>
      <w:pPr>
        <w:spacing w:before="18" w:line="314" w:lineRule="exact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c1Mzk5ZWEyNThjMDAxZTE3NDczOWNjMzJlMDc2NDIifQ=="/>
  </w:docVars>
  <w:rsids>
    <w:rsidRoot w:val="00000000"/>
    <w:rsid w:val="01F63F34"/>
    <w:rsid w:val="067A25ED"/>
    <w:rsid w:val="2DCF003E"/>
    <w:rsid w:val="2E647C6C"/>
    <w:rsid w:val="351D6EDB"/>
    <w:rsid w:val="51FE5A50"/>
    <w:rsid w:val="535C7875"/>
    <w:rsid w:val="590E5C18"/>
    <w:rsid w:val="60EB042B"/>
    <w:rsid w:val="77236F41"/>
    <w:rsid w:val="7D04070E"/>
    <w:rsid w:val="7F741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767</Words>
  <Characters>785</Characters>
  <TotalTime>0</TotalTime>
  <ScaleCrop>false</ScaleCrop>
  <LinksUpToDate>false</LinksUpToDate>
  <CharactersWithSpaces>802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2022-01-28T10:38:00Z</dcterms:created>
  <dc:creator>ww</dc:creator>
  <cp:lastModifiedBy>Warden</cp:lastModifiedBy>
  <dcterms:modified xsi:type="dcterms:W3CDTF">2023-03-28T08:35:02Z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2052-11.1.0.13703</vt:lpwstr>
  </property>
  <property fmtid="{D5CDD505-2E9C-101B-9397-08002B2CF9AE}" pid="5" name="ICV">
    <vt:lpwstr>F8134913352E4B6A956F6C670478E158</vt:lpwstr>
  </property>
</Properties>
</file>