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企业资质动态核查专项行动核查名单</w:t>
      </w:r>
    </w:p>
    <w:tbl>
      <w:tblPr>
        <w:tblStyle w:val="4"/>
        <w:tblW w:w="8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816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福建玉伟机电科技有限公司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防水防腐保温工程专业承包一级、地基基础工程专业承包一级、建筑机电安装工程专业承包一级、消防设施工程专业承包一级、建筑装修装饰工程专业承包一级、环保工程专业承包一级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福建熠程建设工程有限公司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水利水电工程施工总承包三级,建筑装修装饰工程专业承包二级,建筑幕墙工程专业承包二级,钢结构工程专业承包三级,环保工程专业承包三级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福建省皇铠建筑科技有限公司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福建国园天下建设有限公司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建筑工程施工总承包三级,市政公用工程施工总承包三级,建筑装修装饰工程专业承包二级,消防设施工程专业承包二级,古建筑工程专业承包三级,钢结构工程专业承包三级,建筑机电安装工程专业承包三级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福建省福天来建设工程有限公司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福建省志远合创信息科技有限公司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福州鑫皓建筑装饰工程有限公司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福建铭汇优筑建设工程有限公司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建筑装修装饰工程专业承包二级,消防设施工程专业承包二级,防水防腐保温工程专业承包二级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福建诚展路桥工程有限公司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隧道工程专业承包三级,公路路基工程专业承包三级,施工劳务不分等级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福建福凯源建设工程有限公司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福建贵昌鼎建筑工程有限公司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电力工程施工总承包三级,机电工程施工总承包三级,消防设施工程专业承包一级,建筑机电安装工程专业承包二级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福建佳瑞斯建设工程有限公司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福建惠崎建筑工程有限公司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福建昌美建设工程有限公司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福建洺廷建设有限公司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福建永鸿运建筑工程有限公司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福建博瑞启智科技有限公司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福建铁交路桥工程有限公司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福建安维建设工程有限公司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建筑装修装饰工程专业承包二级,建筑幕墙工程专业承包二级,防水防腐保温工程专业承包二级,钢结构工程专业承包三级,模板脚手架专业承包不分等级,施工劳务不分等级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福建筑福佳景建筑劳务有限公司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福州诺豪建设有限公司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大鑫（福建）安防科技有限公司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建筑装修装饰工程专业承包二级，电子与智能化工程专业承包二级，消防设施工程专业承包二级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福建聚奥建设有限公司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福建巨鸣建设工程有限公司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钢结构工程专业承包二级,城市及道路照明工程专业承包二级,环保工程专业承包三级,桥梁工程专业承包三级,隧道工程专业承包三级,模板脚手架专业承包不分等级,施工劳务不分等级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福建映川建设工程有限公司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脚手架专业承包不分等级，环保工程专业承包三级，起重设备安装工程专业承包二级，机电工程施工总承包三级，古建筑工程专业承包二级，石油化工工程施工总承包三级，电力工程施工总承包三级，建筑装修装饰工程专业承包二级，防水防腐保温工程专业承包二级，电子与智能化工程专业承包二级，消防设施工程专业承包二级，施工劳务不分等级，隧道工程专业承包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致胜基础工程有限公司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福建北厝建设工程有限公司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机电工程施工总承包三级,建筑装修装饰工程专业承包二级,建筑幕墙工程专业承包二级,钢结构工程专业承包二级,消防设施工程专业承包二级,防水防腐保温工程专业承包二级,电子与智能化工程专业承包二级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福建雅诺美建筑工程有限公司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福建省鹏轩建设工程有限公司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建筑装修装饰工程专业承包二级,消防设施工程专业承包二级,电子与智能化工程专业承包二级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福建仕岸建设工程有限公司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福建省绍弘建设发展有限公司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轻型钢结构工程设计专项乙级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福建省岚擎工程设计有限公司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建筑智能化系统设计专项乙级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N2VkYzVlODY5MjA2OTU5MDRkOGUwOTFjNjBjNTEifQ=="/>
  </w:docVars>
  <w:rsids>
    <w:rsidRoot w:val="2FAF6460"/>
    <w:rsid w:val="061A357F"/>
    <w:rsid w:val="2FAF6460"/>
    <w:rsid w:val="3E9664BF"/>
    <w:rsid w:val="56582214"/>
    <w:rsid w:val="58AA644F"/>
    <w:rsid w:val="6251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autoRedefine/>
    <w:qFormat/>
    <w:uiPriority w:val="0"/>
    <w:rPr>
      <w:sz w:val="18"/>
      <w:szCs w:val="18"/>
    </w:rPr>
  </w:style>
  <w:style w:type="paragraph" w:customStyle="1" w:styleId="3">
    <w:name w:val="正文缩进311"/>
    <w:next w:val="1"/>
    <w:autoRedefine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1556</Words>
  <Characters>1579</Characters>
  <Lines>0</Lines>
  <Paragraphs>0</Paragraphs>
  <TotalTime>45</TotalTime>
  <ScaleCrop>false</ScaleCrop>
  <LinksUpToDate>false</LinksUpToDate>
  <CharactersWithSpaces>1581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2023-03-29T07:43:00Z</dcterms:created>
  <dc:creator>欢乐马</dc:creator>
  <cp:lastModifiedBy>欢乐马</cp:lastModifiedBy>
  <cp:lastPrinted>2024-05-29T02:18:00Z</cp:lastPrinted>
  <dcterms:modified xsi:type="dcterms:W3CDTF">2024-05-31T01:51:32Z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DD7468E35E064415B262FA3B0A3E4909</vt:lpwstr>
  </property>
</Properties>
</file>