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rPr>
          <w:rFonts w:hint="eastAsia" w:eastAsia="黑体"/>
        </w:rPr>
      </w:pPr>
      <w:r>
        <w:rPr>
          <w:rFonts w:hint="eastAsia" w:eastAsia="黑体"/>
        </w:rPr>
        <w:t xml:space="preserve">                      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人才</w:t>
      </w:r>
      <w:r>
        <w:rPr>
          <w:rFonts w:ascii="宋体" w:hAnsi="宋体" w:eastAsia="宋体" w:cs="宋体"/>
          <w:b/>
          <w:kern w:val="0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资本产业</w:t>
      </w:r>
      <w:r>
        <w:rPr>
          <w:rFonts w:ascii="宋体" w:hAnsi="宋体" w:eastAsia="宋体" w:cs="宋体"/>
          <w:b/>
          <w:kern w:val="0"/>
          <w:sz w:val="44"/>
          <w:szCs w:val="44"/>
        </w:rPr>
        <w:t>对接会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报名表</w:t>
      </w:r>
    </w:p>
    <w:p>
      <w:pPr>
        <w:spacing w:line="220" w:lineRule="exact"/>
        <w:rPr>
          <w:rFonts w:eastAsia="黑体"/>
        </w:rPr>
      </w:pPr>
    </w:p>
    <w:tbl>
      <w:tblPr>
        <w:tblStyle w:val="6"/>
        <w:tblW w:w="15027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1275"/>
        <w:gridCol w:w="1560"/>
        <w:gridCol w:w="1370"/>
        <w:gridCol w:w="1289"/>
        <w:gridCol w:w="1289"/>
        <w:gridCol w:w="1289"/>
        <w:gridCol w:w="3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最高学历</w:t>
            </w:r>
          </w:p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及学位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毕业学校及专业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现任单位及职位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电子邮箱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项目所属行业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项目名称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项目概述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落地方式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3126" w:type="dxa"/>
            <w:vAlign w:val="top"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02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说明：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7" w:hanging="357" w:firstLineChars="0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落地方式可选创办企业、项目合作、共建平台、离岸创业、“师带徒”柔性引进；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7" w:hanging="357" w:firstLineChars="0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拟参展的项目请提供展示内容（WORD文档：LOGO+企业名称+300字项目简介+4张图片）和展品，由主办方免费制作展板和布展；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7" w:hanging="357" w:firstLineChars="0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需要大会推介或路演的项目请提供PPT；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57" w:hanging="357" w:firstLineChars="0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报名表及相关材料（展板内容、路演PPT）请于5月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日前报承办方邮箱，以便初步对接确认。</w:t>
            </w:r>
          </w:p>
        </w:tc>
      </w:tr>
    </w:tbl>
    <w:p>
      <w:pPr>
        <w:spacing w:line="540" w:lineRule="exact"/>
        <w:rPr>
          <w:rStyle w:val="8"/>
          <w:rFonts w:ascii="仿宋_GB2312" w:hAnsi="仿宋_GB2312" w:cs="仿宋_GB2312"/>
          <w:bCs/>
          <w:szCs w:val="32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720" w:num="1"/>
          <w:docGrid w:type="linesAndChars" w:linePitch="596" w:charSpace="-439"/>
        </w:sectPr>
      </w:pPr>
    </w:p>
    <w:p>
      <w:pPr>
        <w:spacing w:line="596" w:lineRule="exact"/>
        <w:ind w:right="-52"/>
        <w:jc w:val="left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eastAsia="黑体"/>
          <w:color w:val="000000"/>
          <w:szCs w:val="32"/>
        </w:rPr>
        <w:t>附</w:t>
      </w:r>
      <w:r>
        <w:rPr>
          <w:rFonts w:hint="eastAsia" w:ascii="黑体" w:hAnsi="宋体" w:eastAsia="黑体" w:cs="宋体"/>
          <w:kern w:val="0"/>
          <w:szCs w:val="32"/>
        </w:rPr>
        <w:t>件2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人才项目资本合作展申报表</w:t>
      </w:r>
    </w:p>
    <w:p>
      <w:pPr>
        <w:widowControl/>
        <w:snapToGrid w:val="0"/>
        <w:spacing w:line="360" w:lineRule="exact"/>
        <w:jc w:val="center"/>
        <w:rPr>
          <w:rFonts w:ascii="楷体_GB2312" w:hAnsi="黑体" w:eastAsia="楷体_GB2312" w:cs="宋体"/>
          <w:b/>
          <w:kern w:val="0"/>
          <w:szCs w:val="32"/>
        </w:rPr>
      </w:pPr>
      <w:r>
        <w:rPr>
          <w:rFonts w:hint="eastAsia" w:ascii="楷体_GB2312" w:hAnsi="黑体" w:eastAsia="楷体_GB2312" w:cs="宋体"/>
          <w:b/>
          <w:kern w:val="0"/>
          <w:szCs w:val="32"/>
        </w:rPr>
        <w:t>（以下栏目皆为必填）</w:t>
      </w:r>
    </w:p>
    <w:tbl>
      <w:tblPr>
        <w:tblStyle w:val="6"/>
        <w:tblW w:w="107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1"/>
        <w:gridCol w:w="735"/>
        <w:gridCol w:w="13"/>
        <w:gridCol w:w="142"/>
        <w:gridCol w:w="696"/>
        <w:gridCol w:w="438"/>
        <w:gridCol w:w="1418"/>
        <w:gridCol w:w="283"/>
        <w:gridCol w:w="425"/>
        <w:gridCol w:w="426"/>
        <w:gridCol w:w="837"/>
        <w:gridCol w:w="13"/>
        <w:gridCol w:w="425"/>
        <w:gridCol w:w="838"/>
        <w:gridCol w:w="438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（必填）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专业领域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sz w:val="24"/>
              </w:rPr>
              <w:t>是否高新技术企业</w:t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国家高企</w:t>
            </w:r>
          </w:p>
          <w:p>
            <w:pPr>
              <w:spacing w:line="360" w:lineRule="exact"/>
              <w:jc w:val="left"/>
            </w:pPr>
            <w:r>
              <w:rPr>
                <w:rFonts w:hint="eastAsia" w:ascii="宋体" w:hAnsi="宋体"/>
                <w:spacing w:val="-10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所属地市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1.福建本地：□福州 □厦门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"https://baike.baidu.com/item/%E6%B3%89%E5%B7%9E/220985"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泉州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"https://baike.baidu.com/item/%E6%BC%B3%E5%B7%9E/280360"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漳州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"https://baike.baidu.com/item/%E8%8E%86%E7%94%B0/782470"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莆田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"https://baike.baidu.com/item/%E9%BE%99%E5%B2%A9/403531"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龙岩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□三明 □南平  □宁德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2.外省来闽：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入选重大人才计划类型</w:t>
            </w:r>
          </w:p>
        </w:tc>
        <w:tc>
          <w:tcPr>
            <w:tcW w:w="6237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</w:t>
            </w: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□国家“万人计划”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24"/>
              </w:rPr>
              <w:t>（多选，没有可不填）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人才姓名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生产</w:t>
            </w:r>
            <w:r>
              <w:rPr>
                <w:rFonts w:ascii="宋体" w:hAnsi="宋体"/>
                <w:b/>
                <w:sz w:val="24"/>
              </w:rPr>
              <w:t>阶段</w:t>
            </w:r>
            <w:r>
              <w:rPr>
                <w:rFonts w:hint="eastAsia" w:ascii="宋体" w:hAnsi="宋体"/>
                <w:b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□实验室研发   □小试   □中试   □上市销售 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产品功能应用、技术特点及市场情况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（必填，3</w:t>
            </w:r>
            <w:r>
              <w:rPr>
                <w:rFonts w:ascii="楷体_GB2312" w:eastAsia="楷体_GB2312"/>
                <w:sz w:val="24"/>
              </w:rPr>
              <w:t>00</w:t>
            </w:r>
            <w:r>
              <w:rPr>
                <w:rFonts w:hint="eastAsia" w:ascii="楷体_GB2312" w:eastAsia="楷体_GB2312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展品规格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（必填）</w:t>
            </w:r>
          </w:p>
        </w:tc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件数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尺寸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（cm）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重量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（kg）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展品占地面积（m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展出形式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（必填）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可多选： </w:t>
            </w:r>
            <w:r>
              <w:rPr>
                <w:rFonts w:hint="eastAsia" w:ascii="宋体" w:hAnsi="宋体"/>
                <w:sz w:val="24"/>
              </w:rPr>
              <w:t>□实物展示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□软件演示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□模型展示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□人机互动  □播放演示视频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简要说明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陈列方式</w:t>
            </w:r>
          </w:p>
        </w:tc>
        <w:tc>
          <w:tcPr>
            <w:tcW w:w="7500" w:type="dxa"/>
            <w:gridSpan w:val="12"/>
            <w:tcBorders>
              <w:bottom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（比如：是落地摆放还是桌面摆放，等等）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0" w:type="dxa"/>
            <w:gridSpan w:val="12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布展需求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</w:rPr>
              <w:t>、用电规格</w:t>
            </w:r>
          </w:p>
        </w:tc>
        <w:tc>
          <w:tcPr>
            <w:tcW w:w="7500" w:type="dxa"/>
            <w:gridSpan w:val="12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</w:rPr>
              <w:t>、网络接入</w:t>
            </w:r>
          </w:p>
        </w:tc>
        <w:tc>
          <w:tcPr>
            <w:tcW w:w="7500" w:type="dxa"/>
            <w:gridSpan w:val="12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（将根据展馆实际条件酌情提供）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注意事项</w:t>
            </w:r>
          </w:p>
        </w:tc>
        <w:tc>
          <w:tcPr>
            <w:tcW w:w="9201" w:type="dxa"/>
            <w:gridSpan w:val="16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clear" w:pos="312"/>
              </w:tabs>
              <w:spacing w:line="360" w:lineRule="exact"/>
              <w:ind w:left="357" w:hanging="357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展板内容须提供材料：logo和企业名称、企业或产品简介300-600字（要求WORD文档）、图片2-4张（要求高清晰2M以上）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clear" w:pos="312"/>
              </w:tabs>
              <w:spacing w:line="360" w:lineRule="exact"/>
              <w:ind w:left="357" w:hanging="357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展品必须提供相应图片，软件类展品需提供系统截图，可发送操作或演示视频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clear" w:pos="312"/>
              </w:tabs>
              <w:spacing w:line="360" w:lineRule="exact"/>
              <w:ind w:left="357" w:hanging="357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请务必认真填写单位联系人联络信息（留手机号码），以便后续对接沟通。</w:t>
            </w:r>
          </w:p>
        </w:tc>
      </w:tr>
    </w:tbl>
    <w:p>
      <w:pPr>
        <w:spacing w:line="596" w:lineRule="exact"/>
        <w:ind w:right="-52"/>
        <w:jc w:val="left"/>
        <w:rPr>
          <w:rFonts w:hint="eastAsia" w:ascii="黑体" w:hAnsi="黑体" w:eastAsia="黑体"/>
          <w:color w:val="000000"/>
          <w:szCs w:val="32"/>
        </w:rPr>
      </w:pPr>
    </w:p>
    <w:p>
      <w:pPr>
        <w:spacing w:line="596" w:lineRule="exact"/>
        <w:ind w:right="-52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widowControl/>
        <w:snapToGrid w:val="0"/>
        <w:spacing w:after="317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项目路演申报表</w:t>
      </w:r>
    </w:p>
    <w:tbl>
      <w:tblPr>
        <w:tblStyle w:val="6"/>
        <w:tblW w:w="107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52"/>
        <w:gridCol w:w="283"/>
        <w:gridCol w:w="851"/>
        <w:gridCol w:w="233"/>
        <w:gridCol w:w="735"/>
        <w:gridCol w:w="592"/>
        <w:gridCol w:w="376"/>
        <w:gridCol w:w="452"/>
        <w:gridCol w:w="438"/>
        <w:gridCol w:w="512"/>
        <w:gridCol w:w="1743"/>
        <w:gridCol w:w="762"/>
        <w:gridCol w:w="514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专业领域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是否高新技术企业</w:t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国家高企</w:t>
            </w:r>
          </w:p>
          <w:p>
            <w:r>
              <w:rPr>
                <w:rFonts w:hint="eastAsia" w:ascii="宋体" w:hAnsi="宋体"/>
                <w:spacing w:val="-10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所属地市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（打√）</w:t>
            </w:r>
          </w:p>
        </w:tc>
        <w:tc>
          <w:tcPr>
            <w:tcW w:w="9209" w:type="dxa"/>
            <w:gridSpan w:val="13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1.福建本地：□福州 □厦门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"https://baike.baidu.com/item/%E6%B3%89%E5%B7%9E/220985"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泉州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"https://baike.baidu.com/item/%E6%BC%B3%E5%B7%9E/280360"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漳州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"https://baike.baidu.com/item/%E8%8E%86%E7%94%B0/782470"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莆田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HYPERLINK "https://baike.baidu.com/item/%E9%BE%99%E5%B2%A9/403531" \t "https://baike.baidu.com/item/%E7%A6%8F%E5%BB%BA/_blank"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龙岩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 □三明 □南平  □宁德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2.外省来闽：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入选重大人才计划类型</w:t>
            </w:r>
          </w:p>
        </w:tc>
        <w:tc>
          <w:tcPr>
            <w:tcW w:w="6215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</w:t>
            </w: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□国家“万人计划”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</w:t>
            </w: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人才姓名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微信号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项目名称</w:t>
            </w:r>
          </w:p>
        </w:tc>
        <w:tc>
          <w:tcPr>
            <w:tcW w:w="920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项目简介</w:t>
            </w:r>
          </w:p>
        </w:tc>
        <w:tc>
          <w:tcPr>
            <w:tcW w:w="920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拟融资金额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（万元）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pacing w:val="-1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拟融资方式</w:t>
            </w:r>
          </w:p>
        </w:tc>
        <w:tc>
          <w:tcPr>
            <w:tcW w:w="6515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天使投资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VC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PE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银行贷款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已获融资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9209" w:type="dxa"/>
            <w:gridSpan w:val="1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机构合作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拟对接机构类型</w:t>
            </w:r>
          </w:p>
          <w:p>
            <w:pPr>
              <w:ind w:right="480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（可多选）</w:t>
            </w:r>
          </w:p>
        </w:tc>
        <w:tc>
          <w:tcPr>
            <w:tcW w:w="784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□国有企业  □民营企业  □科研院所  □众创空间  □产业园区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拟合作领域</w:t>
            </w:r>
          </w:p>
        </w:tc>
        <w:tc>
          <w:tcPr>
            <w:tcW w:w="784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  □市场  □供应链  □股权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拟合作内容说明</w:t>
            </w:r>
            <w:r>
              <w:rPr>
                <w:rFonts w:hint="eastAsia" w:ascii="楷体_GB2312" w:eastAsia="楷体_GB2312"/>
                <w:sz w:val="24"/>
              </w:rPr>
              <w:t>（产业范围、主要业务、合作方式等）</w:t>
            </w:r>
          </w:p>
        </w:tc>
        <w:tc>
          <w:tcPr>
            <w:tcW w:w="7842" w:type="dxa"/>
            <w:gridSpan w:val="10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（如有明确的意向合作机构，可直接提供名称）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842" w:type="dxa"/>
            <w:gridSpan w:val="10"/>
            <w:tcBorders>
              <w:top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926" w:type="dxa"/>
            <w:gridSpan w:val="12"/>
            <w:vAlign w:val="center"/>
          </w:tcPr>
          <w:p>
            <w:pPr>
              <w:pStyle w:val="7"/>
              <w:tabs>
                <w:tab w:val="left" w:pos="312"/>
              </w:tabs>
              <w:spacing w:line="320" w:lineRule="exact"/>
              <w:ind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请务必认真填写单位联系人联络信息（留手机号码），以便后续对接沟通。</w:t>
            </w:r>
          </w:p>
        </w:tc>
      </w:tr>
    </w:tbl>
    <w:p/>
    <w:p/>
    <w:p/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tbl>
      <w:tblPr>
        <w:tblStyle w:val="6"/>
        <w:tblW w:w="95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36"/>
        <w:gridCol w:w="2813"/>
        <w:gridCol w:w="1347"/>
        <w:gridCol w:w="3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第18届“6.18”海峡两岸融合发展人才交流合作大会台湾人才项目需求信息表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3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信息需求类别</w:t>
            </w:r>
          </w:p>
        </w:tc>
        <w:tc>
          <w:tcPr>
            <w:tcW w:w="78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具体信息需求</w:t>
            </w:r>
          </w:p>
        </w:tc>
        <w:tc>
          <w:tcPr>
            <w:tcW w:w="78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说明：信息需求若为人才引进，要写明行业类别、人才应具备的条件，人才引进模式（专、兼职）、薪资待遇等；若为项目合作，要简要说明项目概况，项目合作方式等。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59AD7"/>
    <w:multiLevelType w:val="singleLevel"/>
    <w:tmpl w:val="91859A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B75C36"/>
    <w:multiLevelType w:val="multilevel"/>
    <w:tmpl w:val="32B75C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2D52"/>
    <w:rsid w:val="331D3E4F"/>
    <w:rsid w:val="5DA02D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_Style 4"/>
    <w:basedOn w:val="1"/>
    <w:qFormat/>
    <w:uiPriority w:val="34"/>
    <w:pPr>
      <w:ind w:firstLine="420" w:firstLineChars="200"/>
    </w:pPr>
  </w:style>
  <w:style w:type="character" w:customStyle="1" w:styleId="8">
    <w:name w:val="hei14 Char"/>
    <w:basedOn w:val="4"/>
    <w:link w:val="9"/>
    <w:qFormat/>
    <w:locked/>
    <w:uiPriority w:val="0"/>
    <w:rPr>
      <w:rFonts w:ascii="宋体" w:hAnsi="宋体" w:eastAsia="宋体" w:cs="Times New Roman"/>
      <w:color w:val="000000"/>
      <w:szCs w:val="21"/>
      <w:lang w:val="en-US" w:eastAsia="zh-CN" w:bidi="ar-SA"/>
    </w:rPr>
  </w:style>
  <w:style w:type="paragraph" w:customStyle="1" w:styleId="9">
    <w:name w:val="hei14"/>
    <w:link w:val="8"/>
    <w:uiPriority w:val="0"/>
    <w:pPr>
      <w:spacing w:before="100" w:beforeAutospacing="1" w:after="100" w:afterAutospacing="1" w:line="374" w:lineRule="atLeast"/>
      <w:ind w:firstLine="480"/>
    </w:pPr>
    <w:rPr>
      <w:rFonts w:ascii="宋体" w:hAnsi="宋体" w:eastAsia="宋体" w:cs="Times New Roman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2020-04-29T01:29:00Z</dcterms:created>
  <dc:creator>訫啨主題ǐˇ</dc:creator>
  <cp:lastModifiedBy>朱燕钦</cp:lastModifiedBy>
  <dcterms:modified xsi:type="dcterms:W3CDTF">2020-04-29T08:25:45Z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